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52F98" w14:textId="77777777" w:rsidR="001C0EA0" w:rsidRPr="001C0EA0" w:rsidRDefault="009D1977" w:rsidP="001C0EA0">
      <w:pPr>
        <w:spacing w:after="160" w:line="288" w:lineRule="auto"/>
        <w:jc w:val="center"/>
        <w:rPr>
          <w:rFonts w:ascii="Times New Roman" w:eastAsia="Times New Roman" w:hAnsi="Times New Roman" w:cs="Times New Roman"/>
          <w:b/>
          <w:iCs/>
          <w:sz w:val="32"/>
          <w:szCs w:val="36"/>
        </w:rPr>
      </w:pPr>
      <w:r w:rsidRPr="001C0EA0">
        <w:rPr>
          <w:rFonts w:ascii="Times New Roman" w:eastAsia="Times New Roman" w:hAnsi="Times New Roman" w:cs="Times New Roman"/>
          <w:b/>
          <w:iCs/>
          <w:sz w:val="32"/>
          <w:szCs w:val="36"/>
        </w:rPr>
        <w:t>Những Lời Khai Thị Trí Huệ Trong Kinh Kim Cang</w:t>
      </w:r>
    </w:p>
    <w:p w14:paraId="052E6797" w14:textId="501F3586" w:rsidR="009D1977" w:rsidRPr="001C0EA0" w:rsidRDefault="009D1977" w:rsidP="001C0EA0">
      <w:pPr>
        <w:spacing w:after="0" w:line="288" w:lineRule="auto"/>
        <w:rPr>
          <w:rFonts w:ascii="Times New Roman" w:eastAsia="Times New Roman" w:hAnsi="Times New Roman" w:cs="Times New Roman"/>
          <w:iCs/>
          <w:sz w:val="28"/>
          <w:szCs w:val="28"/>
        </w:rPr>
      </w:pPr>
      <w:r w:rsidRPr="001C0EA0">
        <w:rPr>
          <w:rFonts w:ascii="Times New Roman" w:eastAsia="Times New Roman" w:hAnsi="Times New Roman" w:cs="Times New Roman"/>
          <w:b/>
          <w:iCs/>
          <w:sz w:val="28"/>
          <w:szCs w:val="28"/>
        </w:rPr>
        <w:t>Chủ Đề 347:</w:t>
      </w:r>
      <w:r w:rsidRPr="001C0EA0">
        <w:rPr>
          <w:rFonts w:ascii="Times New Roman" w:eastAsia="Times New Roman" w:hAnsi="Times New Roman" w:cs="Times New Roman"/>
          <w:iCs/>
          <w:sz w:val="28"/>
          <w:szCs w:val="28"/>
        </w:rPr>
        <w:t xml:space="preserve"> </w:t>
      </w:r>
      <w:r w:rsidRPr="001C0EA0">
        <w:rPr>
          <w:rFonts w:ascii="Times New Roman" w:eastAsia="Times New Roman" w:hAnsi="Times New Roman" w:cs="Times New Roman"/>
          <w:b/>
          <w:iCs/>
          <w:sz w:val="28"/>
          <w:szCs w:val="28"/>
        </w:rPr>
        <w:t>Chỗ Này, Là Chỉ Cho Nơi Giảng Kinh. Nơi Giảng Kinh Đã [Tôn Quý] Như Vậy, Thì Người Giảng Kinh Có Thể Biết Được Rồi. Nói Đến Nơi Chốn, Ắt Là Kiêm Nói Đến Người Vậy</w:t>
      </w:r>
    </w:p>
    <w:p w14:paraId="365D9AB6" w14:textId="1C2A45B7" w:rsidR="002661E9" w:rsidRDefault="002661E9" w:rsidP="002661E9">
      <w:pPr>
        <w:spacing w:after="0" w:line="288" w:lineRule="auto"/>
        <w:rPr>
          <w:rFonts w:ascii="Times New Roman" w:eastAsia="Times New Roman" w:hAnsi="Times New Roman" w:cs="Times New Roman"/>
          <w:b/>
          <w:bCs/>
          <w:sz w:val="28"/>
          <w:szCs w:val="28"/>
        </w:rPr>
      </w:pPr>
      <w:r w:rsidRPr="002661E9">
        <w:rPr>
          <w:rFonts w:ascii="Times New Roman" w:eastAsia="Times New Roman" w:hAnsi="Times New Roman" w:cs="Times New Roman"/>
          <w:b/>
          <w:bCs/>
          <w:sz w:val="28"/>
          <w:szCs w:val="28"/>
        </w:rPr>
        <w:t>Chủ giảng:</w:t>
      </w:r>
      <w:r w:rsidRPr="002661E9">
        <w:rPr>
          <w:rFonts w:ascii="Times New Roman" w:eastAsia="Times New Roman" w:hAnsi="Times New Roman" w:cs="Times New Roman"/>
          <w:bCs/>
          <w:sz w:val="28"/>
          <w:szCs w:val="28"/>
        </w:rPr>
        <w:t xml:space="preserve"> Pháp sư Tịnh Không</w:t>
      </w:r>
    </w:p>
    <w:p w14:paraId="6048C852" w14:textId="1C52FA6B" w:rsidR="009D1977" w:rsidRPr="001C0EA0" w:rsidRDefault="009D1977" w:rsidP="001C0EA0">
      <w:pPr>
        <w:spacing w:after="0" w:line="288" w:lineRule="auto"/>
        <w:rPr>
          <w:rFonts w:ascii="Times New Roman" w:eastAsia="Times New Roman" w:hAnsi="Times New Roman" w:cs="Times New Roman"/>
          <w:sz w:val="28"/>
          <w:szCs w:val="28"/>
        </w:rPr>
      </w:pPr>
      <w:r w:rsidRPr="001C0EA0">
        <w:rPr>
          <w:rFonts w:ascii="Times New Roman" w:eastAsia="Times New Roman" w:hAnsi="Times New Roman" w:cs="Times New Roman"/>
          <w:b/>
          <w:bCs/>
          <w:sz w:val="28"/>
          <w:szCs w:val="28"/>
        </w:rPr>
        <w:t>Thời gian:</w:t>
      </w:r>
      <w:r w:rsidRPr="001C0EA0">
        <w:rPr>
          <w:rFonts w:ascii="Times New Roman" w:eastAsia="Times New Roman" w:hAnsi="Times New Roman" w:cs="Times New Roman"/>
          <w:sz w:val="28"/>
          <w:szCs w:val="28"/>
        </w:rPr>
        <w:t xml:space="preserve"> Tháng 05 năm 1995</w:t>
      </w:r>
    </w:p>
    <w:p w14:paraId="6339E208" w14:textId="77777777" w:rsidR="009D1977" w:rsidRPr="001C0EA0" w:rsidRDefault="009D1977" w:rsidP="001C0EA0">
      <w:pPr>
        <w:spacing w:after="0" w:line="288" w:lineRule="auto"/>
        <w:rPr>
          <w:rFonts w:ascii="Times New Roman" w:eastAsia="Times New Roman" w:hAnsi="Times New Roman" w:cs="Times New Roman"/>
          <w:sz w:val="28"/>
          <w:szCs w:val="28"/>
        </w:rPr>
      </w:pPr>
      <w:r w:rsidRPr="001C0EA0">
        <w:rPr>
          <w:rFonts w:ascii="Times New Roman" w:eastAsia="Times New Roman" w:hAnsi="Times New Roman" w:cs="Times New Roman"/>
          <w:b/>
          <w:bCs/>
          <w:sz w:val="28"/>
          <w:szCs w:val="28"/>
        </w:rPr>
        <w:t>Địa điểm:</w:t>
      </w:r>
      <w:r w:rsidRPr="001C0EA0">
        <w:rPr>
          <w:rFonts w:ascii="Times New Roman" w:eastAsia="Times New Roman" w:hAnsi="Times New Roman" w:cs="Times New Roman"/>
          <w:sz w:val="28"/>
          <w:szCs w:val="28"/>
        </w:rPr>
        <w:t xml:space="preserve"> Cư Sĩ Lâm Phật Giáo Singapore</w:t>
      </w:r>
    </w:p>
    <w:p w14:paraId="3EA12A7E" w14:textId="77777777" w:rsidR="009D1977" w:rsidRPr="001C0EA0" w:rsidRDefault="009D1977" w:rsidP="001C0EA0">
      <w:pPr>
        <w:spacing w:after="0" w:line="288" w:lineRule="auto"/>
        <w:rPr>
          <w:rFonts w:ascii="Times New Roman" w:eastAsia="Times New Roman" w:hAnsi="Times New Roman" w:cs="Times New Roman"/>
          <w:sz w:val="28"/>
          <w:szCs w:val="28"/>
        </w:rPr>
      </w:pPr>
      <w:r w:rsidRPr="001C0EA0">
        <w:rPr>
          <w:rFonts w:ascii="Times New Roman" w:eastAsia="Times New Roman" w:hAnsi="Times New Roman" w:cs="Times New Roman"/>
          <w:b/>
          <w:bCs/>
          <w:sz w:val="28"/>
          <w:szCs w:val="28"/>
        </w:rPr>
        <w:t>Trích lục từ:</w:t>
      </w:r>
      <w:r w:rsidRPr="001C0EA0">
        <w:rPr>
          <w:rFonts w:ascii="Times New Roman" w:eastAsia="Times New Roman" w:hAnsi="Times New Roman" w:cs="Times New Roman"/>
          <w:sz w:val="28"/>
          <w:szCs w:val="28"/>
        </w:rPr>
        <w:t xml:space="preserve"> Báo cáo nghiên cứu Kim Cang Bát Nhã (Tập 028)</w:t>
      </w:r>
    </w:p>
    <w:p w14:paraId="47E7F898" w14:textId="77777777" w:rsidR="009D1977" w:rsidRPr="001C0EA0" w:rsidRDefault="009D1977" w:rsidP="001C0EA0">
      <w:pPr>
        <w:spacing w:after="0" w:line="288" w:lineRule="auto"/>
        <w:rPr>
          <w:rFonts w:ascii="Times New Roman" w:eastAsia="Times New Roman" w:hAnsi="Times New Roman" w:cs="Times New Roman"/>
          <w:sz w:val="28"/>
          <w:szCs w:val="28"/>
        </w:rPr>
      </w:pPr>
      <w:r w:rsidRPr="001C0EA0">
        <w:rPr>
          <w:rFonts w:ascii="Times New Roman" w:eastAsia="Times New Roman" w:hAnsi="Times New Roman" w:cs="Times New Roman"/>
          <w:b/>
          <w:sz w:val="28"/>
          <w:szCs w:val="28"/>
        </w:rPr>
        <w:t>Chuyển ngữ:</w:t>
      </w:r>
      <w:r w:rsidRPr="001C0EA0">
        <w:rPr>
          <w:rFonts w:ascii="Times New Roman" w:eastAsia="Times New Roman" w:hAnsi="Times New Roman" w:cs="Times New Roman"/>
          <w:sz w:val="28"/>
          <w:szCs w:val="28"/>
        </w:rPr>
        <w:t xml:space="preserve"> Tịch Minh</w:t>
      </w:r>
    </w:p>
    <w:p w14:paraId="2938AA60" w14:textId="0DBDA99C" w:rsidR="009D1977" w:rsidRPr="001C0EA0" w:rsidRDefault="001C0EA0" w:rsidP="00492958">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DECDF77" w14:textId="77777777" w:rsidR="00BD1FB8" w:rsidRPr="001C0EA0" w:rsidRDefault="00BD1FB8" w:rsidP="001C0EA0">
      <w:pPr>
        <w:spacing w:after="160" w:line="288" w:lineRule="auto"/>
        <w:ind w:firstLine="540"/>
        <w:jc w:val="both"/>
        <w:rPr>
          <w:rFonts w:ascii="Times New Roman" w:eastAsia="Times New Roman" w:hAnsi="Times New Roman" w:cs="Times New Roman"/>
          <w:b/>
          <w:sz w:val="28"/>
          <w:szCs w:val="28"/>
        </w:rPr>
      </w:pPr>
      <w:r w:rsidRPr="001C0EA0">
        <w:rPr>
          <w:rFonts w:ascii="Times New Roman" w:eastAsia="DFKai-SB" w:hAnsi="Times New Roman" w:cs="Times New Roman"/>
          <w:b/>
          <w:bCs/>
          <w:sz w:val="28"/>
          <w:szCs w:val="28"/>
        </w:rPr>
        <w:t>【</w:t>
      </w:r>
      <w:r w:rsidRPr="001C0EA0">
        <w:rPr>
          <w:rFonts w:ascii="Times New Roman" w:eastAsia="Times New Roman" w:hAnsi="Times New Roman" w:cs="Times New Roman"/>
          <w:b/>
          <w:bCs/>
          <w:sz w:val="28"/>
          <w:szCs w:val="28"/>
        </w:rPr>
        <w:t>Thử xứ, chỉ thuyết kinh chi xứ. Thuyết xứ như thử, thuyết kinh chi nhân khả tri hỹ. Ngôn xứ tất kiêm ngôn nhân dã.</w:t>
      </w:r>
      <w:r w:rsidRPr="001C0EA0">
        <w:rPr>
          <w:rFonts w:ascii="Times New Roman" w:eastAsia="DFKai-SB" w:hAnsi="Times New Roman" w:cs="Times New Roman"/>
          <w:b/>
          <w:bCs/>
          <w:sz w:val="28"/>
          <w:szCs w:val="28"/>
        </w:rPr>
        <w:t>】</w:t>
      </w:r>
    </w:p>
    <w:p w14:paraId="0345DA16" w14:textId="77777777" w:rsidR="00BD1FB8" w:rsidRPr="001C0EA0" w:rsidRDefault="00BD1FB8" w:rsidP="001C0EA0">
      <w:pPr>
        <w:spacing w:after="160" w:line="288" w:lineRule="auto"/>
        <w:ind w:firstLine="540"/>
        <w:jc w:val="both"/>
        <w:rPr>
          <w:rFonts w:ascii="Times New Roman" w:eastAsia="Times New Roman" w:hAnsi="Times New Roman" w:cs="Times New Roman"/>
          <w:sz w:val="28"/>
          <w:szCs w:val="28"/>
        </w:rPr>
      </w:pPr>
      <w:r w:rsidRPr="001C0EA0">
        <w:rPr>
          <w:rFonts w:ascii="Times New Roman" w:eastAsia="Times New Roman" w:hAnsi="Times New Roman" w:cs="Times New Roman"/>
          <w:i/>
          <w:iCs/>
          <w:sz w:val="28"/>
          <w:szCs w:val="28"/>
        </w:rPr>
        <w:t>(Tạm dịch: Chỗ này, là chỉ cho nơi giảng Kinh. Nơi giảng Kinh đã [tôn quý] như vậy, thì người giảng Kinh có thể biết được rồi. Nói đến nơi chốn, ắt là kiêm nói đến người vậy).</w:t>
      </w:r>
    </w:p>
    <w:p w14:paraId="29CC293A" w14:textId="7CEA6C6F" w:rsidR="00BD1FB8" w:rsidRPr="001C0EA0" w:rsidRDefault="00EE7602" w:rsidP="001C0EA0">
      <w:pPr>
        <w:spacing w:after="160" w:line="288" w:lineRule="auto"/>
        <w:ind w:firstLine="540"/>
        <w:jc w:val="both"/>
        <w:rPr>
          <w:rFonts w:ascii="Times New Roman" w:eastAsia="Times New Roman" w:hAnsi="Times New Roman" w:cs="Times New Roman"/>
          <w:sz w:val="28"/>
          <w:szCs w:val="28"/>
        </w:rPr>
      </w:pPr>
      <w:r w:rsidRPr="001C0EA0">
        <w:rPr>
          <w:rFonts w:ascii="Times New Roman" w:hAnsi="Times New Roman" w:cs="Times New Roman"/>
          <w:sz w:val="28"/>
          <w:szCs w:val="28"/>
        </w:rPr>
        <w:t xml:space="preserve">Từ đây có thể thấy, khi Thế Tôn giảng câu </w:t>
      </w:r>
      <w:r w:rsidR="00FF1BCC" w:rsidRPr="001C0EA0">
        <w:rPr>
          <w:rFonts w:ascii="Times New Roman" w:hAnsi="Times New Roman" w:cs="Times New Roman"/>
          <w:iCs/>
          <w:sz w:val="28"/>
          <w:szCs w:val="28"/>
        </w:rPr>
        <w:t>“</w:t>
      </w:r>
      <w:r w:rsidRPr="001C0EA0">
        <w:rPr>
          <w:rFonts w:ascii="Times New Roman" w:hAnsi="Times New Roman" w:cs="Times New Roman"/>
          <w:iCs/>
          <w:sz w:val="28"/>
          <w:szCs w:val="28"/>
        </w:rPr>
        <w:t>đương tri thử xứ</w:t>
      </w:r>
      <w:r w:rsidR="00FF1BCC" w:rsidRPr="001C0EA0">
        <w:rPr>
          <w:rFonts w:ascii="Times New Roman" w:hAnsi="Times New Roman" w:cs="Times New Roman"/>
          <w:iCs/>
          <w:sz w:val="28"/>
          <w:szCs w:val="28"/>
        </w:rPr>
        <w:t>”</w:t>
      </w:r>
      <w:r w:rsidRPr="001C0EA0">
        <w:rPr>
          <w:rFonts w:ascii="Times New Roman" w:hAnsi="Times New Roman" w:cs="Times New Roman"/>
          <w:sz w:val="28"/>
          <w:szCs w:val="28"/>
        </w:rPr>
        <w:t xml:space="preserve"> (cần phải biết nơi này), lời nói tuy hướng về nơi chốn, nhưng thâm ý lại chỉ về con người</w:t>
      </w:r>
      <w:r w:rsidR="00BD1FB8" w:rsidRPr="001C0EA0">
        <w:rPr>
          <w:rFonts w:ascii="Times New Roman" w:eastAsia="Times New Roman" w:hAnsi="Times New Roman" w:cs="Times New Roman"/>
          <w:sz w:val="28"/>
          <w:szCs w:val="28"/>
        </w:rPr>
        <w:t xml:space="preserve">. Chúng ta phải hiểu được nghệ thuật của ngôn ngữ, nói đến cái </w:t>
      </w:r>
      <w:r w:rsidR="00FF1BCC" w:rsidRPr="001C0EA0">
        <w:rPr>
          <w:rFonts w:ascii="Times New Roman" w:eastAsia="Times New Roman" w:hAnsi="Times New Roman" w:cs="Times New Roman"/>
          <w:sz w:val="28"/>
          <w:szCs w:val="28"/>
        </w:rPr>
        <w:t>“</w:t>
      </w:r>
      <w:r w:rsidR="00BD1FB8" w:rsidRPr="001C0EA0">
        <w:rPr>
          <w:rFonts w:ascii="Times New Roman" w:eastAsia="Times New Roman" w:hAnsi="Times New Roman" w:cs="Times New Roman"/>
          <w:sz w:val="28"/>
          <w:szCs w:val="28"/>
        </w:rPr>
        <w:t>chỗ</w:t>
      </w:r>
      <w:r w:rsidR="00FF1BCC" w:rsidRPr="001C0EA0">
        <w:rPr>
          <w:rFonts w:ascii="Times New Roman" w:eastAsia="Times New Roman" w:hAnsi="Times New Roman" w:cs="Times New Roman"/>
          <w:sz w:val="28"/>
          <w:szCs w:val="28"/>
        </w:rPr>
        <w:t>”</w:t>
      </w:r>
      <w:r w:rsidR="00BD1FB8" w:rsidRPr="001C0EA0">
        <w:rPr>
          <w:rFonts w:ascii="Times New Roman" w:eastAsia="Times New Roman" w:hAnsi="Times New Roman" w:cs="Times New Roman"/>
          <w:sz w:val="28"/>
          <w:szCs w:val="28"/>
        </w:rPr>
        <w:t xml:space="preserve"> này, thực tế là nói điều gì? Thực tế là đang nói về cái người giảng Kinh đó.</w:t>
      </w:r>
    </w:p>
    <w:p w14:paraId="1856687F" w14:textId="77777777" w:rsidR="00BD1FB8" w:rsidRPr="001C0EA0" w:rsidRDefault="00BD1FB8" w:rsidP="001C0EA0">
      <w:pPr>
        <w:spacing w:after="160" w:line="288" w:lineRule="auto"/>
        <w:ind w:firstLine="540"/>
        <w:jc w:val="both"/>
        <w:rPr>
          <w:rFonts w:ascii="Times New Roman" w:eastAsia="Times New Roman" w:hAnsi="Times New Roman" w:cs="Times New Roman"/>
          <w:sz w:val="28"/>
          <w:szCs w:val="28"/>
        </w:rPr>
      </w:pPr>
      <w:r w:rsidRPr="001C0EA0">
        <w:rPr>
          <w:rFonts w:ascii="Times New Roman" w:eastAsia="Times New Roman" w:hAnsi="Times New Roman" w:cs="Times New Roman"/>
          <w:sz w:val="28"/>
          <w:szCs w:val="28"/>
        </w:rPr>
        <w:t>Người giảng Kinh đó, công đức của họ thật sự là càng lớn hơn nữa.</w:t>
      </w:r>
    </w:p>
    <w:p w14:paraId="45F3931F" w14:textId="0BD5C447" w:rsidR="00BD1FB8" w:rsidRPr="001C0EA0" w:rsidRDefault="00BD1FB8" w:rsidP="001C0EA0">
      <w:pPr>
        <w:spacing w:after="160" w:line="288" w:lineRule="auto"/>
        <w:ind w:firstLine="540"/>
        <w:jc w:val="both"/>
        <w:rPr>
          <w:rFonts w:ascii="Times New Roman" w:eastAsia="Times New Roman" w:hAnsi="Times New Roman" w:cs="Times New Roman"/>
          <w:sz w:val="28"/>
          <w:szCs w:val="28"/>
        </w:rPr>
      </w:pPr>
      <w:r w:rsidRPr="001C0EA0">
        <w:rPr>
          <w:rFonts w:ascii="Times New Roman" w:eastAsia="Times New Roman" w:hAnsi="Times New Roman" w:cs="Times New Roman"/>
          <w:sz w:val="28"/>
          <w:szCs w:val="28"/>
        </w:rPr>
        <w:t xml:space="preserve">Nếu như chúng ta gặp một người quen ở ngoài phố, bên lề đường gặp được một người quen, người này đối với Phật Pháp cũng rất có hứng thú, nghe nói mấy hôm nay bạn đang nghe </w:t>
      </w:r>
      <w:r w:rsidR="00FF1BCC" w:rsidRPr="001C0EA0">
        <w:rPr>
          <w:rFonts w:ascii="Times New Roman" w:eastAsia="Times New Roman" w:hAnsi="Times New Roman" w:cs="Times New Roman"/>
          <w:sz w:val="28"/>
          <w:szCs w:val="28"/>
        </w:rPr>
        <w:t>“</w:t>
      </w:r>
      <w:r w:rsidRPr="001C0EA0">
        <w:rPr>
          <w:rFonts w:ascii="Times New Roman" w:eastAsia="Times New Roman" w:hAnsi="Times New Roman" w:cs="Times New Roman"/>
          <w:sz w:val="28"/>
          <w:szCs w:val="28"/>
        </w:rPr>
        <w:t>Kinh Kim Cang</w:t>
      </w:r>
      <w:r w:rsidR="00FF1BCC" w:rsidRPr="001C0EA0">
        <w:rPr>
          <w:rFonts w:ascii="Times New Roman" w:eastAsia="Times New Roman" w:hAnsi="Times New Roman" w:cs="Times New Roman"/>
          <w:sz w:val="28"/>
          <w:szCs w:val="28"/>
        </w:rPr>
        <w:t>”</w:t>
      </w:r>
      <w:r w:rsidRPr="001C0EA0">
        <w:rPr>
          <w:rFonts w:ascii="Times New Roman" w:eastAsia="Times New Roman" w:hAnsi="Times New Roman" w:cs="Times New Roman"/>
          <w:sz w:val="28"/>
          <w:szCs w:val="28"/>
        </w:rPr>
        <w:t xml:space="preserve">, họ muốn thỉnh giáo bạn một chút. Ngay bên lề đường chính là </w:t>
      </w:r>
      <w:r w:rsidR="00FF1BCC" w:rsidRPr="001C0EA0">
        <w:rPr>
          <w:rFonts w:ascii="Times New Roman" w:eastAsia="Times New Roman" w:hAnsi="Times New Roman" w:cs="Times New Roman"/>
          <w:sz w:val="28"/>
          <w:szCs w:val="28"/>
        </w:rPr>
        <w:t>“</w:t>
      </w:r>
      <w:r w:rsidRPr="001C0EA0">
        <w:rPr>
          <w:rFonts w:ascii="Times New Roman" w:eastAsia="Times New Roman" w:hAnsi="Times New Roman" w:cs="Times New Roman"/>
          <w:sz w:val="28"/>
          <w:szCs w:val="28"/>
        </w:rPr>
        <w:t>thuyết xứ</w:t>
      </w:r>
      <w:r w:rsidR="00FF1BCC" w:rsidRPr="001C0EA0">
        <w:rPr>
          <w:rFonts w:ascii="Times New Roman" w:eastAsia="Times New Roman" w:hAnsi="Times New Roman" w:cs="Times New Roman"/>
          <w:sz w:val="28"/>
          <w:szCs w:val="28"/>
        </w:rPr>
        <w:t>”</w:t>
      </w:r>
      <w:r w:rsidRPr="001C0EA0">
        <w:rPr>
          <w:rFonts w:ascii="Times New Roman" w:eastAsia="Times New Roman" w:hAnsi="Times New Roman" w:cs="Times New Roman"/>
          <w:sz w:val="28"/>
          <w:szCs w:val="28"/>
        </w:rPr>
        <w:t xml:space="preserve"> (nơi giảng), đó chính là nơi chốn.</w:t>
      </w:r>
    </w:p>
    <w:p w14:paraId="2C5FF4F0" w14:textId="77777777" w:rsidR="00BD1FB8" w:rsidRPr="001C0EA0" w:rsidRDefault="00BD1FB8" w:rsidP="001C0EA0">
      <w:pPr>
        <w:spacing w:after="160" w:line="288" w:lineRule="auto"/>
        <w:ind w:firstLine="540"/>
        <w:jc w:val="both"/>
        <w:rPr>
          <w:rFonts w:ascii="Times New Roman" w:eastAsia="Times New Roman" w:hAnsi="Times New Roman" w:cs="Times New Roman"/>
          <w:sz w:val="28"/>
          <w:szCs w:val="28"/>
        </w:rPr>
      </w:pPr>
      <w:r w:rsidRPr="001C0EA0">
        <w:rPr>
          <w:rFonts w:ascii="Times New Roman" w:eastAsia="Times New Roman" w:hAnsi="Times New Roman" w:cs="Times New Roman"/>
          <w:sz w:val="28"/>
          <w:szCs w:val="28"/>
        </w:rPr>
        <w:t>Thời gian nói tuy không dài, một phút, hai phút, nhưng bạn phải biết rằng trong một phút, hai phút đó, cái nơi chốn ấy liền bằng với tháp miếu, không có gì khác biệt.</w:t>
      </w:r>
    </w:p>
    <w:p w14:paraId="78446B82" w14:textId="6C388AFD" w:rsidR="00BD1FB8" w:rsidRPr="001C0EA0" w:rsidRDefault="00BD1FB8" w:rsidP="001C0EA0">
      <w:pPr>
        <w:spacing w:after="160" w:line="288" w:lineRule="auto"/>
        <w:ind w:firstLine="540"/>
        <w:jc w:val="both"/>
        <w:rPr>
          <w:rFonts w:ascii="Times New Roman" w:eastAsia="Times New Roman" w:hAnsi="Times New Roman" w:cs="Times New Roman"/>
          <w:sz w:val="28"/>
          <w:szCs w:val="28"/>
        </w:rPr>
      </w:pPr>
      <w:r w:rsidRPr="001C0EA0">
        <w:rPr>
          <w:rFonts w:ascii="Times New Roman" w:eastAsia="Times New Roman" w:hAnsi="Times New Roman" w:cs="Times New Roman"/>
          <w:sz w:val="28"/>
          <w:szCs w:val="28"/>
        </w:rPr>
        <w:t xml:space="preserve">Ngay lúc này, ngay nơi này, tất cả chư Thiên, người, A-tu-la đều cúng dường nơi này, đều tôn trọng nơi này. Ngay cả cái nơi chốn mà họ còn tôn trọng như vậy, vì sao lại tôn trọng? Bởi vì [nơi đó] có người đang nói </w:t>
      </w:r>
      <w:r w:rsidR="00FF1BCC" w:rsidRPr="001C0EA0">
        <w:rPr>
          <w:rFonts w:ascii="Times New Roman" w:eastAsia="Times New Roman" w:hAnsi="Times New Roman" w:cs="Times New Roman"/>
          <w:sz w:val="28"/>
          <w:szCs w:val="28"/>
        </w:rPr>
        <w:t>“</w:t>
      </w:r>
      <w:r w:rsidRPr="001C0EA0">
        <w:rPr>
          <w:rFonts w:ascii="Times New Roman" w:eastAsia="Times New Roman" w:hAnsi="Times New Roman" w:cs="Times New Roman"/>
          <w:sz w:val="28"/>
          <w:szCs w:val="28"/>
        </w:rPr>
        <w:t>Kinh Kim Cang Bát Nhã</w:t>
      </w:r>
      <w:r w:rsidR="00FF1BCC" w:rsidRPr="001C0EA0">
        <w:rPr>
          <w:rFonts w:ascii="Times New Roman" w:eastAsia="Times New Roman" w:hAnsi="Times New Roman" w:cs="Times New Roman"/>
          <w:sz w:val="28"/>
          <w:szCs w:val="28"/>
        </w:rPr>
        <w:t>”</w:t>
      </w:r>
      <w:r w:rsidRPr="001C0EA0">
        <w:rPr>
          <w:rFonts w:ascii="Times New Roman" w:eastAsia="Times New Roman" w:hAnsi="Times New Roman" w:cs="Times New Roman"/>
          <w:sz w:val="28"/>
          <w:szCs w:val="28"/>
        </w:rPr>
        <w:t>.</w:t>
      </w:r>
    </w:p>
    <w:p w14:paraId="73DD4FA3" w14:textId="77777777" w:rsidR="00BD1FB8" w:rsidRPr="001C0EA0" w:rsidRDefault="00EE7602" w:rsidP="001C0EA0">
      <w:pPr>
        <w:spacing w:after="160" w:line="288" w:lineRule="auto"/>
        <w:ind w:firstLine="540"/>
        <w:jc w:val="both"/>
        <w:rPr>
          <w:rFonts w:ascii="Times New Roman" w:eastAsia="Times New Roman" w:hAnsi="Times New Roman" w:cs="Times New Roman"/>
          <w:sz w:val="28"/>
          <w:szCs w:val="28"/>
        </w:rPr>
      </w:pPr>
      <w:r w:rsidRPr="001C0EA0">
        <w:rPr>
          <w:rFonts w:ascii="Times New Roman" w:hAnsi="Times New Roman" w:cs="Times New Roman"/>
          <w:sz w:val="28"/>
          <w:szCs w:val="28"/>
        </w:rPr>
        <w:t xml:space="preserve">Người đương nhiên là Chủ, nơi chốn là Khách, khách và chủ chúng ta phải phân cho rõ ràng. Vị khách (chỉ nơi chốn) kia mà còn được tôn trọng dường ấy, </w:t>
      </w:r>
      <w:r w:rsidRPr="001C0EA0">
        <w:rPr>
          <w:rFonts w:ascii="Times New Roman" w:hAnsi="Times New Roman" w:cs="Times New Roman"/>
          <w:sz w:val="28"/>
          <w:szCs w:val="28"/>
        </w:rPr>
        <w:lastRenderedPageBreak/>
        <w:t>thì người chủ (chỉ người giảng Kinh) có thể suy ra mà biết được</w:t>
      </w:r>
      <w:r w:rsidR="00BD1FB8" w:rsidRPr="001C0EA0">
        <w:rPr>
          <w:rFonts w:ascii="Times New Roman" w:eastAsia="Times New Roman" w:hAnsi="Times New Roman" w:cs="Times New Roman"/>
          <w:sz w:val="28"/>
          <w:szCs w:val="28"/>
        </w:rPr>
        <w:t>. Người giảng Kinh, nhất định được chư Phật hộ niệm, Long Thiên ủng hộ, điều đó còn cần phải nói nữa sao?</w:t>
      </w:r>
    </w:p>
    <w:p w14:paraId="0C451256" w14:textId="77777777" w:rsidR="00BD1FB8" w:rsidRPr="001C0EA0" w:rsidRDefault="00BD1FB8" w:rsidP="001C0EA0">
      <w:pPr>
        <w:spacing w:after="160" w:line="288" w:lineRule="auto"/>
        <w:ind w:firstLine="540"/>
        <w:jc w:val="both"/>
        <w:rPr>
          <w:rFonts w:ascii="Times New Roman" w:eastAsia="Times New Roman" w:hAnsi="Times New Roman" w:cs="Times New Roman"/>
          <w:sz w:val="28"/>
          <w:szCs w:val="28"/>
        </w:rPr>
      </w:pPr>
      <w:r w:rsidRPr="001C0EA0">
        <w:rPr>
          <w:rFonts w:ascii="Times New Roman" w:eastAsia="Times New Roman" w:hAnsi="Times New Roman" w:cs="Times New Roman"/>
          <w:sz w:val="28"/>
          <w:szCs w:val="28"/>
        </w:rPr>
        <w:t>Những ý nghĩa này chúng ta phải tỉ mỉ mà thể hội, chúng ta trong một đời này, có thể tu vô lượng vô biên công đức, có thể tiêu trừ tội nghiệp cực trọng từ vô thỉ kiếp. Mọi người đều mong cầu tiêu nghiệp chướng, nghiệp chướng tiêu bằng cách nào? Phương pháp này là thật sự có thể tiêu trừ.</w:t>
      </w:r>
    </w:p>
    <w:p w14:paraId="4C2C1C50" w14:textId="118C582B" w:rsidR="006F6C9A" w:rsidRPr="001C0EA0" w:rsidRDefault="00BD1FB8" w:rsidP="001C0EA0">
      <w:pPr>
        <w:spacing w:after="160" w:line="288" w:lineRule="auto"/>
        <w:ind w:firstLine="540"/>
        <w:jc w:val="both"/>
        <w:rPr>
          <w:rFonts w:ascii="Times New Roman" w:hAnsi="Times New Roman" w:cs="Times New Roman"/>
          <w:sz w:val="28"/>
        </w:rPr>
      </w:pPr>
      <w:r w:rsidRPr="001C0EA0">
        <w:rPr>
          <w:rFonts w:ascii="Times New Roman" w:eastAsia="Times New Roman" w:hAnsi="Times New Roman" w:cs="Times New Roman"/>
          <w:sz w:val="28"/>
          <w:szCs w:val="28"/>
        </w:rPr>
        <w:t>Cho dù mạng chúng ta không tốt, thường hay gặp tai nạn trái ngang, thì những tai nạn này thảy đều được hóa giải. Nơi nơi bình an, chốn chốn kiết tường, điều này chúng ta hoàn toàn có thể đạt được.</w:t>
      </w:r>
    </w:p>
    <w:sectPr w:rsidR="006F6C9A" w:rsidRPr="001C0EA0" w:rsidSect="001C0EA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B5F2E" w14:textId="77777777" w:rsidR="001C0EA0" w:rsidRDefault="001C0EA0" w:rsidP="001C0EA0">
      <w:pPr>
        <w:spacing w:after="0" w:line="240" w:lineRule="auto"/>
      </w:pPr>
      <w:r>
        <w:separator/>
      </w:r>
    </w:p>
  </w:endnote>
  <w:endnote w:type="continuationSeparator" w:id="0">
    <w:p w14:paraId="056C7B99" w14:textId="77777777" w:rsidR="001C0EA0" w:rsidRDefault="001C0EA0" w:rsidP="001C0E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00E1D" w14:textId="77777777" w:rsidR="001C0EA0" w:rsidRDefault="001C0E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E150C" w14:textId="240BAADE" w:rsidR="001C0EA0" w:rsidRPr="001C0EA0" w:rsidRDefault="001C0EA0" w:rsidP="001C0EA0">
    <w:pPr>
      <w:pStyle w:val="Footer"/>
      <w:tabs>
        <w:tab w:val="clear" w:pos="4513"/>
        <w:tab w:val="clear" w:pos="9026"/>
      </w:tabs>
      <w:jc w:val="center"/>
      <w:rPr>
        <w:rFonts w:ascii="Times New Roman" w:hAnsi="Times New Roman" w:cs="Times New Roman"/>
        <w:sz w:val="24"/>
      </w:rPr>
    </w:pPr>
    <w:r w:rsidRPr="001C0EA0">
      <w:rPr>
        <w:rFonts w:ascii="Times New Roman" w:hAnsi="Times New Roman" w:cs="Times New Roman"/>
        <w:sz w:val="24"/>
      </w:rPr>
      <w:fldChar w:fldCharType="begin"/>
    </w:r>
    <w:r w:rsidRPr="001C0EA0">
      <w:rPr>
        <w:rFonts w:ascii="Times New Roman" w:hAnsi="Times New Roman" w:cs="Times New Roman"/>
        <w:sz w:val="24"/>
      </w:rPr>
      <w:instrText xml:space="preserve"> PAGE  \* MERGEFORMAT </w:instrText>
    </w:r>
    <w:r w:rsidRPr="001C0EA0">
      <w:rPr>
        <w:rFonts w:ascii="Times New Roman" w:hAnsi="Times New Roman" w:cs="Times New Roman"/>
        <w:sz w:val="24"/>
      </w:rPr>
      <w:fldChar w:fldCharType="separate"/>
    </w:r>
    <w:r w:rsidRPr="001C0EA0">
      <w:rPr>
        <w:rFonts w:ascii="Times New Roman" w:hAnsi="Times New Roman" w:cs="Times New Roman"/>
        <w:noProof/>
        <w:sz w:val="24"/>
      </w:rPr>
      <w:t>1</w:t>
    </w:r>
    <w:r w:rsidRPr="001C0EA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29E74" w14:textId="77777777" w:rsidR="001C0EA0" w:rsidRDefault="001C0E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AE20B" w14:textId="77777777" w:rsidR="001C0EA0" w:rsidRDefault="001C0EA0" w:rsidP="001C0EA0">
      <w:pPr>
        <w:spacing w:after="0" w:line="240" w:lineRule="auto"/>
      </w:pPr>
      <w:r>
        <w:separator/>
      </w:r>
    </w:p>
  </w:footnote>
  <w:footnote w:type="continuationSeparator" w:id="0">
    <w:p w14:paraId="53404D17" w14:textId="77777777" w:rsidR="001C0EA0" w:rsidRDefault="001C0EA0" w:rsidP="001C0E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8BEAA" w14:textId="77777777" w:rsidR="001C0EA0" w:rsidRDefault="001C0E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777BF" w14:textId="77777777" w:rsidR="001C0EA0" w:rsidRDefault="001C0E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5D13D" w14:textId="77777777" w:rsidR="001C0EA0" w:rsidRDefault="001C0E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3E3A"/>
    <w:rsid w:val="000352CE"/>
    <w:rsid w:val="00184AA4"/>
    <w:rsid w:val="001C0EA0"/>
    <w:rsid w:val="002661E9"/>
    <w:rsid w:val="00343E3A"/>
    <w:rsid w:val="00492958"/>
    <w:rsid w:val="006F6C9A"/>
    <w:rsid w:val="0079251A"/>
    <w:rsid w:val="00806B7D"/>
    <w:rsid w:val="00907F19"/>
    <w:rsid w:val="009D1977"/>
    <w:rsid w:val="00BD1FB8"/>
    <w:rsid w:val="00EE7602"/>
    <w:rsid w:val="00FF1BC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B410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D1FB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1FB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D1FB8"/>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1FB8"/>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D1FB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C0E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0EA0"/>
  </w:style>
  <w:style w:type="paragraph" w:styleId="Footer">
    <w:name w:val="footer"/>
    <w:basedOn w:val="Normal"/>
    <w:link w:val="FooterChar"/>
    <w:uiPriority w:val="99"/>
    <w:unhideWhenUsed/>
    <w:rsid w:val="001C0E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0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9415598">
      <w:bodyDiv w:val="1"/>
      <w:marLeft w:val="0"/>
      <w:marRight w:val="0"/>
      <w:marTop w:val="0"/>
      <w:marBottom w:val="0"/>
      <w:divBdr>
        <w:top w:val="none" w:sz="0" w:space="0" w:color="auto"/>
        <w:left w:val="none" w:sz="0" w:space="0" w:color="auto"/>
        <w:bottom w:val="none" w:sz="0" w:space="0" w:color="auto"/>
        <w:right w:val="none" w:sz="0" w:space="0" w:color="auto"/>
      </w:divBdr>
      <w:divsChild>
        <w:div w:id="522865235">
          <w:marLeft w:val="0"/>
          <w:marRight w:val="0"/>
          <w:marTop w:val="0"/>
          <w:marBottom w:val="0"/>
          <w:divBdr>
            <w:top w:val="none" w:sz="0" w:space="0" w:color="auto"/>
            <w:left w:val="none" w:sz="0" w:space="0" w:color="auto"/>
            <w:bottom w:val="none" w:sz="0" w:space="0" w:color="auto"/>
            <w:right w:val="none" w:sz="0" w:space="0" w:color="auto"/>
          </w:divBdr>
          <w:divsChild>
            <w:div w:id="989790512">
              <w:marLeft w:val="0"/>
              <w:marRight w:val="0"/>
              <w:marTop w:val="0"/>
              <w:marBottom w:val="0"/>
              <w:divBdr>
                <w:top w:val="none" w:sz="0" w:space="0" w:color="auto"/>
                <w:left w:val="none" w:sz="0" w:space="0" w:color="auto"/>
                <w:bottom w:val="none" w:sz="0" w:space="0" w:color="auto"/>
                <w:right w:val="none" w:sz="0" w:space="0" w:color="auto"/>
              </w:divBdr>
              <w:divsChild>
                <w:div w:id="731121625">
                  <w:blockQuote w:val="1"/>
                  <w:marLeft w:val="720"/>
                  <w:marRight w:val="720"/>
                  <w:marTop w:val="100"/>
                  <w:marBottom w:val="100"/>
                  <w:divBdr>
                    <w:top w:val="none" w:sz="0" w:space="0" w:color="auto"/>
                    <w:left w:val="none" w:sz="0" w:space="0" w:color="auto"/>
                    <w:bottom w:val="none" w:sz="0" w:space="0" w:color="auto"/>
                    <w:right w:val="none" w:sz="0" w:space="0" w:color="auto"/>
                  </w:divBdr>
                </w:div>
                <w:div w:id="4963124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383</Words>
  <Characters>2188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2026-02-25T01:51:00Z</dcterms:created>
  <dcterms:modified xsi:type="dcterms:W3CDTF">2026-10-23T03:21:00Z</dcterms:modified>
</cp:coreProperties>
</file>